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80" w:line="360" w:lineRule="auto"/>
        <w:jc w:val="center"/>
        <w:rPr>
          <w:sz w:val="24"/>
          <w:szCs w:val="24"/>
        </w:rPr>
      </w:pPr>
      <w:r w:rsidDel="00000000" w:rsidR="00000000" w:rsidRPr="00000000">
        <w:rPr>
          <w:b w:val="1"/>
          <w:bCs w:val="1"/>
          <w:sz w:val="36"/>
          <w:szCs w:val="36"/>
          <w:rtl w:val="0"/>
        </w:rPr>
        <w:t xml:space="preserve">Public Notices &amp; Non-Discrimination Statements</w:t>
      </w:r>
      <w:r w:rsidDel="00000000" w:rsidR="00000000" w:rsidRPr="00000000">
        <w:rPr>
          <w:sz w:val="24"/>
          <w:szCs w:val="24"/>
          <w:rtl w:val="0"/>
        </w:rPr>
        <w:t xml:space="preserve"> </w:t>
      </w:r>
    </w:p>
    <w:p w:rsidR="00000000" w:rsidDel="00000000" w:rsidP="00000000" w:rsidRDefault="00000000" w:rsidRPr="00000000" w14:paraId="00000002">
      <w:pPr>
        <w:shd w:fill="ffffff" w:val="clear"/>
        <w:spacing w:after="280" w:line="360" w:lineRule="auto"/>
        <w:rPr>
          <w:sz w:val="24"/>
          <w:szCs w:val="24"/>
        </w:rPr>
      </w:pPr>
      <w:r w:rsidDel="00000000" w:rsidR="00000000" w:rsidRPr="00000000">
        <w:rPr>
          <w:b w:val="1"/>
          <w:bCs w:val="1"/>
          <w:sz w:val="24"/>
          <w:szCs w:val="24"/>
          <w:rtl w:val="0"/>
        </w:rPr>
        <w:t xml:space="preserve">PUBLIC NOTICE OF PARTICIPATION - TITLE I OF THE EVERY STUDENT SUCCEEDS ACT (ESSA):  </w:t>
      </w:r>
      <w:r w:rsidDel="00000000" w:rsidR="00000000" w:rsidRPr="00000000">
        <w:rPr>
          <w:sz w:val="24"/>
          <w:szCs w:val="24"/>
          <w:rtl w:val="0"/>
        </w:rPr>
        <w:t xml:space="preserve">Pursuant to the Requirements of Title I of the “Every Student Succeeds Act,” (ESSA) of 2001, the public is hereby notified that the Shickley Public School District, whose official address is 104 E. Murray St., Shickley, Nebraska, has been approved for funding under Title 1 ESSA, for the express purpose of serving students with special needs in the areas of mathematics and reading/language arts to help ensure that all children acquire the knowledge and skills they need to succeed in the 21st century. Dr. Stan Essink, whose official title is Superintendent, is to serve as its representative for all matters concerning Title I ESSA for the school year.</w:t>
      </w:r>
    </w:p>
    <w:p w:rsidR="00000000" w:rsidDel="00000000" w:rsidP="00000000" w:rsidRDefault="00000000" w:rsidRPr="00000000" w14:paraId="00000003">
      <w:pPr>
        <w:shd w:fill="ffffff" w:val="clear"/>
        <w:spacing w:after="280" w:line="360" w:lineRule="auto"/>
        <w:rPr>
          <w:sz w:val="24"/>
          <w:szCs w:val="24"/>
        </w:rPr>
      </w:pPr>
      <w:r w:rsidDel="00000000" w:rsidR="00000000" w:rsidRPr="00000000">
        <w:rPr>
          <w:sz w:val="24"/>
          <w:szCs w:val="24"/>
          <w:rtl w:val="0"/>
        </w:rPr>
        <w:t xml:space="preserve">The public is further notified that a council composed of parents, teachers, and interested citizens may be established for the purpose of advising the school on matters relating to the Title I program. Under the regulations the school must host an annual meeting open to all parents of eligible students.</w:t>
      </w:r>
    </w:p>
    <w:p w:rsidR="00000000" w:rsidDel="00000000" w:rsidP="00000000" w:rsidRDefault="00000000" w:rsidRPr="00000000" w14:paraId="00000004">
      <w:pPr>
        <w:shd w:fill="ffffff" w:val="clear"/>
        <w:spacing w:after="280" w:line="360" w:lineRule="auto"/>
        <w:rPr>
          <w:sz w:val="24"/>
          <w:szCs w:val="24"/>
        </w:rPr>
      </w:pPr>
      <w:r w:rsidDel="00000000" w:rsidR="00000000" w:rsidRPr="00000000">
        <w:rPr>
          <w:sz w:val="24"/>
          <w:szCs w:val="24"/>
          <w:rtl w:val="0"/>
        </w:rPr>
        <w:t xml:space="preserve">Persons interested in any aspect of the Title I ESSA program including but not limited to the application and budget, evaluation procedures, the needs assessment, prior applications, budgets and complaint procedures or other information and data concerning Title I which is not subject to the Family Rights and Privacy Act are requested to contact the Office of the Superintendent, Shickley Public Schools, 104 E. Murray St., Shickley, Nebraska. </w:t>
      </w:r>
    </w:p>
    <w:p w:rsidR="00000000" w:rsidDel="00000000" w:rsidP="00000000" w:rsidRDefault="00000000" w:rsidRPr="00000000" w14:paraId="00000005">
      <w:pPr>
        <w:shd w:fill="ffffff" w:val="clear"/>
        <w:spacing w:after="280" w:line="360" w:lineRule="auto"/>
        <w:rPr>
          <w:sz w:val="24"/>
          <w:szCs w:val="24"/>
        </w:rPr>
      </w:pPr>
      <w:r w:rsidDel="00000000" w:rsidR="00000000" w:rsidRPr="00000000">
        <w:rPr>
          <w:b w:val="1"/>
          <w:bCs w:val="1"/>
          <w:sz w:val="24"/>
          <w:szCs w:val="24"/>
          <w:rtl w:val="0"/>
        </w:rPr>
        <w:t xml:space="preserve">PARENT NOTIFICATION OF TEACHER QUALIFICATIONS:</w:t>
      </w:r>
      <w:r w:rsidDel="00000000" w:rsidR="00000000" w:rsidRPr="00000000">
        <w:rPr>
          <w:sz w:val="24"/>
          <w:szCs w:val="24"/>
          <w:rtl w:val="0"/>
        </w:rPr>
        <w:t xml:space="preserve"> On January 8, 2002, President Bush signed into law the “Every Student Succeeds” Act (ESSA). ESSA is designed to improve student achievement by increasing federal involvement in public education both at the state and local level. Under ESSA, school districts that receive Title 1 funding are now required to inform parents they have a right to know the professional qualifications of their child(rent)’s teacher(s). Therefore, parents of the Shickley Public Schools may now request to know the qualifications of the child’s teacher(s). As a parent, if you would like to receive specific teaching credential information about your child’s teacher(s), please contact your school’s building principal at 402-627-3375. Please give the building principal at least 5 school days to contact you with information regarding the teaching credentials of your child’s teacher(s). </w:t>
      </w:r>
    </w:p>
    <w:p w:rsidR="00000000" w:rsidDel="00000000" w:rsidP="00000000" w:rsidRDefault="00000000" w:rsidRPr="00000000" w14:paraId="00000006">
      <w:pPr>
        <w:shd w:fill="ffffff" w:val="clear"/>
        <w:spacing w:after="280" w:line="360" w:lineRule="auto"/>
        <w:rPr>
          <w:sz w:val="24"/>
          <w:szCs w:val="24"/>
        </w:rPr>
      </w:pPr>
      <w:r w:rsidDel="00000000" w:rsidR="00000000" w:rsidRPr="00000000">
        <w:rPr>
          <w:b w:val="1"/>
          <w:bCs w:val="1"/>
          <w:sz w:val="24"/>
          <w:szCs w:val="24"/>
          <w:rtl w:val="0"/>
        </w:rPr>
        <w:t xml:space="preserve">NONDISCRIMINATION IN EDUCATION PROGRAMS AND ACTIVITIES:</w:t>
      </w:r>
      <w:r w:rsidDel="00000000" w:rsidR="00000000" w:rsidRPr="00000000">
        <w:rPr>
          <w:sz w:val="24"/>
          <w:szCs w:val="24"/>
          <w:rtl w:val="0"/>
        </w:rPr>
        <w:t xml:space="preserve">  The Shickley Public School District does not discriminate on the basis of race, color, national origin, creed, age, marital status, sex or disabilities in admission or access to or treatment or employment in its educational programs and activities, as required by Titles VI and VII of the 1968 Civil Rights Act, Title IX of the 1972 Education Amendments, the Federal Rehabilitation of 1972, the American Disabilities Act of 1990, the Nebraska Equal Opportunity in Education Act and the U.S. Department of Agriculture. If you have any special needs or request that would assist you in participating in services, programs and activities in the school district please contact one of the following: Superintendent Stan Essink, 104 E. Murray St., Shickley, NE 68436 or Telephone: 402-627-3375. Any person who believes he or she has been discriminated against, denied or been excluded from participation in any district education program or activity on the basis of race, color, national origin, creed, age, marital status, sex or disability may grieve such matters using the adopted grievance procedures of this district. Such procedures shall provide for prompt and equitable resolution of complaints alleging acts of discrimination.  Contact Superintendent Dr. Stan Essink, 104 E. Murray St., Shickley, NE 68436 or Telephone: 402-627-3375. </w:t>
      </w:r>
    </w:p>
    <w:p w:rsidR="00000000" w:rsidDel="00000000" w:rsidP="00000000" w:rsidRDefault="00000000" w:rsidRPr="00000000" w14:paraId="00000007">
      <w:pPr>
        <w:shd w:fill="ffffff" w:val="clear"/>
        <w:spacing w:after="280" w:line="360" w:lineRule="auto"/>
        <w:rPr>
          <w:sz w:val="24"/>
          <w:szCs w:val="24"/>
        </w:rPr>
      </w:pPr>
      <w:r w:rsidDel="00000000" w:rsidR="00000000" w:rsidRPr="00000000">
        <w:rPr>
          <w:sz w:val="24"/>
          <w:szCs w:val="24"/>
          <w:rtl w:val="0"/>
        </w:rPr>
        <w:t xml:space="preserve">Individuals who are deaf, hard of hearing or have speech disabilities may receive assistance through the Federal Relay Service at (800) 877-8339; or (800) 845-6136 (Spanish).</w:t>
      </w:r>
    </w:p>
    <w:p w:rsidR="00000000" w:rsidDel="00000000" w:rsidP="00000000" w:rsidRDefault="00000000" w:rsidRPr="00000000" w14:paraId="00000008">
      <w:pPr>
        <w:shd w:fill="ffffff" w:val="clear"/>
        <w:spacing w:line="360" w:lineRule="auto"/>
        <w:rPr>
          <w:b w:val="1"/>
          <w:bCs w:val="1"/>
          <w:sz w:val="24"/>
          <w:szCs w:val="24"/>
        </w:rPr>
      </w:pPr>
      <w:r w:rsidDel="00000000" w:rsidR="00000000" w:rsidRPr="00000000">
        <w:rPr>
          <w:b w:val="1"/>
          <w:bCs w:val="1"/>
          <w:sz w:val="24"/>
          <w:szCs w:val="24"/>
          <w:rtl w:val="0"/>
        </w:rPr>
        <w:t xml:space="preserve">Shickley Public School is an equal opportunity provider and employer.</w:t>
      </w:r>
    </w:p>
    <w:p w:rsidR="00000000" w:rsidDel="00000000" w:rsidP="00000000" w:rsidRDefault="00000000" w:rsidRPr="00000000" w14:paraId="0000000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